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</w:t>
      </w: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апрошуємо Вас прийняти участь в Тендері на </w:t>
      </w:r>
      <w:r w:rsidR="007C0401" w:rsidRPr="007C040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виконання робіт по армуванню і бетонуванню монолітних з/бетонних сходів та площадок у </w:t>
      </w:r>
      <w:proofErr w:type="spellStart"/>
      <w:r w:rsidR="007C0401" w:rsidRPr="007C040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вісях</w:t>
      </w:r>
      <w:proofErr w:type="spellEnd"/>
      <w:r w:rsidR="007C0401" w:rsidRPr="007C040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6-А1. БЛОК 3</w:t>
      </w: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об'єкті: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"Реконструкція зупинкової станції лінії швидкісного трамваю під транспортний комплекс з  пунктами масової посадки громадського призначення з надземним гаражем-паркінгом від вул. </w:t>
      </w:r>
      <w:proofErr w:type="spellStart"/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Старовокзальна</w:t>
      </w:r>
      <w:proofErr w:type="spellEnd"/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Великої кільцевої дороги – станція «Кільцева дорога».  </w:t>
      </w:r>
      <w:r w:rsidR="00CC304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</w:t>
      </w: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й пусковий комплекс".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Мета:  Визначення вартості </w:t>
      </w:r>
      <w:r w:rsidR="00CC3049" w:rsidRPr="007C040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виконання робіт по армуванню і бетонуванню монолітних з/бетонних сходів та площадок у </w:t>
      </w:r>
      <w:proofErr w:type="spellStart"/>
      <w:r w:rsidR="00CC3049" w:rsidRPr="007C040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вісях</w:t>
      </w:r>
      <w:proofErr w:type="spellEnd"/>
      <w:r w:rsidR="00CC3049" w:rsidRPr="007C040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6-А1. БЛОК 3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Форма подачі: Договірна ціна/Комерційна пропозиція </w:t>
      </w:r>
    </w:p>
    <w:p w:rsidR="00CC3049" w:rsidRPr="00860E6C" w:rsidRDefault="00CC3049" w:rsidP="00CC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Початок виконання робіт: 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липень</w:t>
      </w: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серпень</w:t>
      </w: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202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</w:t>
      </w: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Керуючими документами для розробки завдання є: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·         проектна документація;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·         ДБН А.3.1-5-2016 Організація будівельного виробництва;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·         ДБН А.3.2-2-2009 Техніка безпеки в будівництві;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·         та інша чинна нормативно-технічна д</w:t>
      </w:r>
      <w:bookmarkStart w:id="0" w:name="_GoBack"/>
      <w:bookmarkEnd w:id="0"/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окументація.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Даним листом </w:t>
      </w:r>
      <w:proofErr w:type="spellStart"/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дадються</w:t>
      </w:r>
      <w:proofErr w:type="spellEnd"/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наступні документи: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- Технічне завдання;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- Кваліфікаційний лист;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- Проектна документація 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C3049" w:rsidRPr="00860E6C" w:rsidRDefault="00CC3049" w:rsidP="00CC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uk-UA"/>
        </w:rPr>
        <w:t>Період подачі Комерційної пропозиції з додатками - 1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uk-UA"/>
        </w:rPr>
        <w:t>1.06</w:t>
      </w:r>
      <w:r w:rsidRPr="00860E6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uk-UA"/>
        </w:rPr>
        <w:t>.2021 року.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Додаткові умови: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1. Ціна тверда;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2. Тендерні пропозиції повинні залишатися в силі на період до 30 діб з дати надання тендерних пропозицій;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3. Необхідно додати Графік виконання робіт;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4. При складанні Графіку фінансування необхідно врахувати наступні умови: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        - 90% на матеріали ( 30% + 30% +30%);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         - 30% на роботи.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5. Учасники тендеру можуть відвідати площадку будівництва, попередньо попередивши про це представника Замовника;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6. Врахувати місцеві умови та обмеження, які можуть вплинути на виконання робіт;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7. В разі необхідності розробки додаткових вузлів та рішень, учасник повинен врахувати вартість в своїй пропозиції витрати на їх розробку та виконання (витрати врахувати в основних роботах) при необхідності розробити їх креслення і погодити в установленому порядку з Замовником;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8. В разі наявності зауважень, учасники письмово сповіщають про це представника Замовника;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9. Застосування матеріалів та проведення комплексу робіт проводити відповідно до діючих нормативних вимог будівельних норм та правил.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ПРИМІТКА: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Це повідомлення та будь-які додатки (вкладення) до нього є конфіденційною інформацією та належить виключно Відправнику. Отриманням цього повідомлення Уповноважений отримувач бере на себе зобов’язання без згоди Відправника: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передавати (розголошувати) будь-яким способом будь-яким третім особам проектну, тендерну та/або іншу документацію (повністю або частково), що міститься в додатках (</w:t>
      </w:r>
      <w:proofErr w:type="spellStart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Самостійно не використовувати а також не передавати (розголошувати) будь-яким способом будь-яким третім особам шаблони (проекти) договорів (повністю або частково), що містяться в додатках (</w:t>
      </w:r>
      <w:proofErr w:type="spellStart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передавати (розголошувати) будь-яким способом будь-яким третім особам критерії оцінки (умови) тендерних пропозицій а також результати оцінки тендерних пропозицій (повністю або частково), що міститься в додатках (</w:t>
      </w:r>
      <w:proofErr w:type="spellStart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повідомлення;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·        Не вчиняти будь-які інші дії, внаслідок яких інформація, що міститься в додатках (</w:t>
      </w:r>
      <w:proofErr w:type="spellStart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вкладеннях</w:t>
      </w:r>
      <w:proofErr w:type="spellEnd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 до цього повідомлення та/або в тексті самого повідомлення може бути передана (розголошена) третім особам.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Уповноважений отримувач несе відповідальність за несанкціоновану передачу (розголошення) визначеної в цьому повідомленні конфіденційної інформації з моменту її отримання. У випадку </w:t>
      </w: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lastRenderedPageBreak/>
        <w:t>порушення зобов’язань щодо нерозголошення конфіденційної інформації, Уповноважений отримувач зобов’язаний відшкодувати потерпілій Стороні збитки, понесені внаслідок такого розголошення.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 розголошення конфіденційної інформації Уповноважений отримувач несе відповідальність у відповідності із законодавством України.</w:t>
      </w:r>
    </w:p>
    <w:p w:rsidR="00860E6C" w:rsidRPr="00860E6C" w:rsidRDefault="00860E6C" w:rsidP="0086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Це повідомлення та будь-які додатки (вкладення) до нього є конфіденційними та призначені виключно для Уповноважених отримувачів. Якщо Ви отримали це повідомлення помилково, будь-ласка, зберігайте його в конфіденційності та </w:t>
      </w:r>
      <w:proofErr w:type="spellStart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повідомте</w:t>
      </w:r>
      <w:proofErr w:type="spellEnd"/>
      <w:r w:rsidRPr="00860E6C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Відправника шляхом направлення відповіді на це повідомлення. Якщо Ви не є Уповноваженим (санкціонованим) отримувачем, будь-ласка, видаліть це повідомлення з Вашої системи, та не використовуйте, не розкривайте, не копіюйте, не роздруковуйте та не посилайтеся на це повідомлення будь-яким іншим чином.</w:t>
      </w:r>
    </w:p>
    <w:p w:rsidR="00117EF4" w:rsidRDefault="00117EF4"/>
    <w:sectPr w:rsidR="0011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0"/>
    <w:rsid w:val="00117EF4"/>
    <w:rsid w:val="007C0401"/>
    <w:rsid w:val="00860E6C"/>
    <w:rsid w:val="00CC3049"/>
    <w:rsid w:val="00C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64DB"/>
  <w15:chartTrackingRefBased/>
  <w15:docId w15:val="{B8D8BC50-31AC-43E7-A55F-7567A56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2834</Words>
  <Characters>1616</Characters>
  <Application>Microsoft Office Word</Application>
  <DocSecurity>0</DocSecurity>
  <Lines>13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2021-11-15T10:48:00Z</dcterms:created>
  <dcterms:modified xsi:type="dcterms:W3CDTF">2021-11-16T13:31:00Z</dcterms:modified>
</cp:coreProperties>
</file>